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9360"/>
      </w:tblGrid>
      <w:tr w:rsidR="00BF5E34" w:rsidRPr="00301D0A" w:rsidTr="00BF5E34">
        <w:trPr>
          <w:tblCellSpacing w:w="0" w:type="dxa"/>
        </w:trPr>
        <w:tc>
          <w:tcPr>
            <w:tcW w:w="0" w:type="auto"/>
            <w:shd w:val="clear" w:color="auto" w:fill="FFFFFF"/>
            <w:hideMark/>
          </w:tcPr>
          <w:p w:rsidR="00BF5E34" w:rsidRPr="00301D0A" w:rsidRDefault="00BF5E34" w:rsidP="00BF5E34">
            <w:pPr>
              <w:rPr>
                <w:rFonts w:ascii="Arial" w:eastAsia="Times New Roman" w:hAnsi="Arial" w:cs="Arial"/>
                <w:color w:val="000000"/>
                <w:sz w:val="22"/>
                <w:szCs w:val="22"/>
              </w:rPr>
            </w:pPr>
          </w:p>
        </w:tc>
      </w:tr>
      <w:tr w:rsidR="00BF5E34" w:rsidRPr="00301D0A" w:rsidTr="00BF5E34">
        <w:trPr>
          <w:tblCellSpacing w:w="0" w:type="dxa"/>
          <w:hidden/>
        </w:trPr>
        <w:tc>
          <w:tcPr>
            <w:tcW w:w="0" w:type="auto"/>
            <w:shd w:val="clear" w:color="auto" w:fill="FFFFFF"/>
            <w:hideMark/>
          </w:tcPr>
          <w:p w:rsidR="00BF5E34" w:rsidRPr="00BE7182" w:rsidRDefault="00BF5E34" w:rsidP="00BF5E34">
            <w:pPr>
              <w:rPr>
                <w:rFonts w:eastAsia="Times New Roman" w:cs="Arial"/>
                <w:vanish/>
                <w:color w:val="626262"/>
              </w:rPr>
            </w:pPr>
            <w:bookmarkStart w:id="0" w:name="mainContent"/>
            <w:bookmarkEnd w:id="0"/>
          </w:p>
          <w:tbl>
            <w:tblPr>
              <w:tblW w:w="0" w:type="auto"/>
              <w:tblCellSpacing w:w="15" w:type="dxa"/>
              <w:tblCellMar>
                <w:top w:w="15" w:type="dxa"/>
                <w:left w:w="15" w:type="dxa"/>
                <w:bottom w:w="15" w:type="dxa"/>
                <w:right w:w="15" w:type="dxa"/>
              </w:tblCellMar>
              <w:tblLook w:val="04A0"/>
            </w:tblPr>
            <w:tblGrid>
              <w:gridCol w:w="81"/>
            </w:tblGrid>
            <w:tr w:rsidR="00BF5E34" w:rsidRPr="00BE7182" w:rsidTr="00BF5E34">
              <w:trPr>
                <w:tblCellSpacing w:w="15" w:type="dxa"/>
              </w:trPr>
              <w:tc>
                <w:tcPr>
                  <w:tcW w:w="0" w:type="auto"/>
                  <w:tcMar>
                    <w:top w:w="0" w:type="dxa"/>
                    <w:left w:w="15" w:type="dxa"/>
                    <w:bottom w:w="0" w:type="dxa"/>
                    <w:right w:w="0" w:type="dxa"/>
                  </w:tcMar>
                  <w:hideMark/>
                </w:tcPr>
                <w:p w:rsidR="00BF5E34" w:rsidRPr="00BE7182" w:rsidRDefault="00BF5E34" w:rsidP="00BF5E34">
                  <w:pPr>
                    <w:rPr>
                      <w:rFonts w:eastAsia="Times New Roman" w:cs="Arial"/>
                    </w:rPr>
                  </w:pPr>
                </w:p>
              </w:tc>
            </w:tr>
          </w:tbl>
          <w:p w:rsidR="00BF5E34" w:rsidRPr="00BE7182" w:rsidRDefault="00BE7182" w:rsidP="00BF5E34">
            <w:pPr>
              <w:rPr>
                <w:rFonts w:eastAsia="Times New Roman" w:cs="Arial"/>
                <w:color w:val="626262"/>
              </w:rPr>
            </w:pPr>
            <w:r w:rsidRPr="00BE7182">
              <w:rPr>
                <w:rFonts w:eastAsia="Times New Roman" w:cs="Arial"/>
                <w:b/>
                <w:bCs/>
                <w:color w:val="626262"/>
              </w:rPr>
              <w:t>NW</w:t>
            </w:r>
            <w:r w:rsidR="00BF5E34" w:rsidRPr="00BE7182">
              <w:rPr>
                <w:rFonts w:eastAsia="Times New Roman" w:cs="Arial"/>
                <w:b/>
                <w:bCs/>
                <w:color w:val="626262"/>
              </w:rPr>
              <w:t xml:space="preserve"> HIA Network Partners</w:t>
            </w:r>
          </w:p>
          <w:p w:rsidR="00BF5E34" w:rsidRDefault="00BF5E34" w:rsidP="00BF5E34">
            <w:pPr>
              <w:rPr>
                <w:rFonts w:cs="Arial"/>
                <w:b/>
                <w:bCs/>
                <w:color w:val="000000"/>
              </w:rPr>
            </w:pPr>
            <w:r w:rsidRPr="00BE7182">
              <w:rPr>
                <w:rFonts w:cs="Arial"/>
                <w:b/>
                <w:bCs/>
                <w:color w:val="000000"/>
              </w:rPr>
              <w:t> </w:t>
            </w:r>
          </w:p>
          <w:p w:rsidR="00F608BF" w:rsidRDefault="00F608BF" w:rsidP="00BF5E34">
            <w:pPr>
              <w:rPr>
                <w:rFonts w:cs="Arial"/>
                <w:b/>
                <w:bCs/>
                <w:color w:val="000000"/>
              </w:rPr>
            </w:pPr>
            <w:r w:rsidRPr="00F608BF">
              <w:rPr>
                <w:rFonts w:cs="Arial"/>
                <w:b/>
                <w:bCs/>
                <w:color w:val="000000"/>
              </w:rPr>
              <w:t>Oregon Health Authority</w:t>
            </w:r>
          </w:p>
          <w:p w:rsidR="00F608BF" w:rsidRDefault="00F608BF" w:rsidP="00BF5E34">
            <w:pPr>
              <w:rPr>
                <w:rFonts w:cs="Arial"/>
                <w:bCs/>
                <w:color w:val="000000"/>
              </w:rPr>
            </w:pPr>
            <w:hyperlink r:id="rId5" w:history="1">
              <w:r w:rsidRPr="0093089A">
                <w:rPr>
                  <w:rStyle w:val="Hyperlink"/>
                  <w:rFonts w:cs="Arial"/>
                  <w:bCs/>
                </w:rPr>
                <w:t>www.healthoregon.org/hia</w:t>
              </w:r>
            </w:hyperlink>
          </w:p>
          <w:p w:rsidR="00F608BF" w:rsidRDefault="00F608BF" w:rsidP="00BF5E34">
            <w:pPr>
              <w:rPr>
                <w:rFonts w:cs="Arial"/>
                <w:bCs/>
                <w:color w:val="000000"/>
              </w:rPr>
            </w:pPr>
            <w:r>
              <w:rPr>
                <w:rFonts w:cs="Arial"/>
                <w:bCs/>
                <w:color w:val="000000"/>
              </w:rPr>
              <w:t xml:space="preserve">Contact: Andrea Hamberg 971-673-0444 </w:t>
            </w:r>
            <w:hyperlink r:id="rId6" w:history="1">
              <w:r w:rsidRPr="0093089A">
                <w:rPr>
                  <w:rStyle w:val="Hyperlink"/>
                  <w:rFonts w:cs="Arial"/>
                  <w:bCs/>
                </w:rPr>
                <w:t>andrea.hamberg@state.or.us</w:t>
              </w:r>
            </w:hyperlink>
          </w:p>
          <w:p w:rsidR="00F608BF" w:rsidRPr="00F608BF" w:rsidRDefault="00F608BF" w:rsidP="00BF5E34">
            <w:pPr>
              <w:rPr>
                <w:rFonts w:cs="Arial"/>
                <w:bCs/>
                <w:color w:val="000000"/>
              </w:rPr>
            </w:pPr>
          </w:p>
          <w:p w:rsidR="00F608BF" w:rsidRPr="00F608BF" w:rsidRDefault="00F608BF" w:rsidP="00BF5E34">
            <w:pPr>
              <w:rPr>
                <w:rFonts w:cs="Arial"/>
                <w:bCs/>
                <w:color w:val="000000"/>
              </w:rPr>
            </w:pPr>
            <w:r w:rsidRPr="00F608BF">
              <w:rPr>
                <w:rFonts w:cs="Arial"/>
                <w:bCs/>
                <w:color w:val="000000"/>
              </w:rPr>
              <w:t xml:space="preserve">The Oregon Public Health Division's Health Impact Assessment initiative focuses on building our </w:t>
            </w:r>
            <w:r>
              <w:rPr>
                <w:rFonts w:cs="Arial"/>
                <w:bCs/>
                <w:color w:val="000000"/>
              </w:rPr>
              <w:t xml:space="preserve">state’s </w:t>
            </w:r>
            <w:r w:rsidRPr="00F608BF">
              <w:rPr>
                <w:rFonts w:cs="Arial"/>
                <w:bCs/>
                <w:color w:val="000000"/>
              </w:rPr>
              <w:t xml:space="preserve">collective capacity to evaluate the health effects of projects and policies, and to provide </w:t>
            </w:r>
            <w:r>
              <w:rPr>
                <w:rFonts w:cs="Arial"/>
                <w:bCs/>
                <w:color w:val="000000"/>
              </w:rPr>
              <w:t>relevant</w:t>
            </w:r>
            <w:r w:rsidRPr="00F608BF">
              <w:rPr>
                <w:rFonts w:cs="Arial"/>
                <w:bCs/>
                <w:color w:val="000000"/>
              </w:rPr>
              <w:t xml:space="preserve"> information</w:t>
            </w:r>
            <w:r>
              <w:rPr>
                <w:rFonts w:cs="Arial"/>
                <w:bCs/>
                <w:color w:val="000000"/>
              </w:rPr>
              <w:t xml:space="preserve"> and evidence-based recommendations</w:t>
            </w:r>
            <w:r w:rsidRPr="00F608BF">
              <w:rPr>
                <w:rFonts w:cs="Arial"/>
                <w:bCs/>
                <w:color w:val="000000"/>
              </w:rPr>
              <w:t xml:space="preserve"> to decision makers</w:t>
            </w:r>
            <w:r>
              <w:rPr>
                <w:rFonts w:cs="Arial"/>
                <w:bCs/>
                <w:color w:val="000000"/>
              </w:rPr>
              <w:t xml:space="preserve"> to improve health for all Oregonians</w:t>
            </w:r>
            <w:r w:rsidRPr="00F608BF">
              <w:rPr>
                <w:rFonts w:cs="Arial"/>
                <w:bCs/>
                <w:color w:val="000000"/>
              </w:rPr>
              <w:t>.</w:t>
            </w:r>
          </w:p>
          <w:p w:rsidR="00F608BF" w:rsidRPr="00BE7182" w:rsidRDefault="00F608BF" w:rsidP="00BF5E34">
            <w:pPr>
              <w:rPr>
                <w:rFonts w:cs="Arial"/>
                <w:color w:val="626262"/>
              </w:rPr>
            </w:pPr>
          </w:p>
          <w:p w:rsidR="00F377AD" w:rsidRPr="00BE7182" w:rsidRDefault="00F377AD" w:rsidP="00F377AD">
            <w:pPr>
              <w:shd w:val="clear" w:color="auto" w:fill="FFFFFF"/>
              <w:rPr>
                <w:rFonts w:cs="Arial"/>
                <w:color w:val="222222"/>
              </w:rPr>
            </w:pPr>
            <w:r w:rsidRPr="00BE7182">
              <w:rPr>
                <w:rFonts w:cs="Arial"/>
                <w:b/>
                <w:bCs/>
                <w:color w:val="222222"/>
              </w:rPr>
              <w:t>Multnomah County Health Department</w:t>
            </w:r>
          </w:p>
          <w:p w:rsidR="00F377AD" w:rsidRPr="00BE7182" w:rsidRDefault="00D937AA" w:rsidP="00F377AD">
            <w:pPr>
              <w:shd w:val="clear" w:color="auto" w:fill="FFFFFF"/>
              <w:rPr>
                <w:rFonts w:cs="Arial"/>
                <w:color w:val="222222"/>
              </w:rPr>
            </w:pPr>
            <w:hyperlink r:id="rId7" w:tgtFrame="_blank" w:history="1">
              <w:r w:rsidR="00F377AD" w:rsidRPr="00BE7182">
                <w:rPr>
                  <w:rStyle w:val="Hyperlink"/>
                  <w:rFonts w:cs="Arial"/>
                  <w:color w:val="1155CC"/>
                </w:rPr>
                <w:t>http://www.mchealth.org</w:t>
              </w:r>
            </w:hyperlink>
            <w:r w:rsidR="00F377AD" w:rsidRPr="00BE7182">
              <w:rPr>
                <w:rStyle w:val="apple-converted-space"/>
                <w:rFonts w:cs="Arial"/>
                <w:color w:val="222222"/>
              </w:rPr>
              <w:t> </w:t>
            </w:r>
            <w:r w:rsidR="00F377AD" w:rsidRPr="00BE7182">
              <w:rPr>
                <w:rFonts w:cs="Arial"/>
                <w:color w:val="222222"/>
              </w:rPr>
              <w:br/>
              <w:t>Contact: Moriah McSharry McGrath,</w:t>
            </w:r>
            <w:r w:rsidR="00F377AD" w:rsidRPr="00BE7182">
              <w:rPr>
                <w:rStyle w:val="apple-converted-space"/>
                <w:rFonts w:cs="Arial"/>
                <w:color w:val="222222"/>
              </w:rPr>
              <w:t> </w:t>
            </w:r>
            <w:hyperlink r:id="rId8" w:tgtFrame="_blank" w:history="1">
              <w:r w:rsidR="00F377AD" w:rsidRPr="00BE7182">
                <w:rPr>
                  <w:rStyle w:val="Hyperlink"/>
                  <w:rFonts w:cs="Arial"/>
                  <w:color w:val="1155CC"/>
                </w:rPr>
                <w:t>503.988.3663 x24021</w:t>
              </w:r>
            </w:hyperlink>
            <w:r w:rsidR="00F377AD" w:rsidRPr="00BE7182">
              <w:rPr>
                <w:rFonts w:cs="Arial"/>
                <w:color w:val="222222"/>
              </w:rPr>
              <w:t>,</w:t>
            </w:r>
            <w:r w:rsidR="00F377AD" w:rsidRPr="00BE7182">
              <w:rPr>
                <w:rStyle w:val="apple-converted-space"/>
                <w:rFonts w:cs="Arial"/>
                <w:color w:val="222222"/>
              </w:rPr>
              <w:t> </w:t>
            </w:r>
            <w:hyperlink r:id="rId9" w:tgtFrame="_blank" w:history="1">
              <w:r w:rsidR="00F377AD" w:rsidRPr="00BE7182">
                <w:rPr>
                  <w:rStyle w:val="Hyperlink"/>
                  <w:rFonts w:cs="Arial"/>
                  <w:color w:val="1155CC"/>
                </w:rPr>
                <w:t>moriah.mcgrath@multco.us</w:t>
              </w:r>
            </w:hyperlink>
          </w:p>
          <w:p w:rsidR="00F377AD" w:rsidRPr="00BE7182" w:rsidRDefault="00F377AD" w:rsidP="00F377AD">
            <w:pPr>
              <w:shd w:val="clear" w:color="auto" w:fill="FFFFFF"/>
              <w:rPr>
                <w:rFonts w:cs="Arial"/>
                <w:color w:val="222222"/>
              </w:rPr>
            </w:pPr>
          </w:p>
          <w:p w:rsidR="00F377AD" w:rsidRPr="00BE7182" w:rsidRDefault="00F377AD" w:rsidP="00F377AD">
            <w:pPr>
              <w:rPr>
                <w:rFonts w:eastAsia="Times New Roman" w:cs="Arial"/>
              </w:rPr>
            </w:pPr>
            <w:r w:rsidRPr="00BE7182">
              <w:rPr>
                <w:rFonts w:eastAsia="Times New Roman" w:cs="Arial"/>
                <w:color w:val="222222"/>
                <w:shd w:val="clear" w:color="auto" w:fill="FFFFFF"/>
              </w:rPr>
              <w:t>As the local health jurisdiction for the most populous county in Oregon, MCHD engages in HIA activities related to its assessment and policy development functions.  MCHD participated in Oregon’s first HIA, of the Columbia River Crossing project, and thereafter led the Sellwood Bridge Replacement HIA and partnered with OPHI and community organizations to complete the HIA of the City of Portland’s Rental Housing Inspections Program. MCHD helped launch the NW HIA network, create Portland State University’s HIA curriculum, and advise many of the HIAs completed in the region.  Because of its role as steward of vital statistics and surveillance data, MCHD often provides data consultation services to various parties conducting HIAs or health in all policies (HiAP) analyses.  As of February 2014, MCHD employed two analysts with formal training in HIA.  MCHD staff support innovation in the field of HIA practice through their contributions</w:t>
            </w:r>
            <w:bookmarkStart w:id="1" w:name="14428239c12f4693_14427595e266703e_144236"/>
            <w:bookmarkEnd w:id="1"/>
            <w:r w:rsidRPr="00BE7182">
              <w:rPr>
                <w:rStyle w:val="apple-converted-space"/>
                <w:rFonts w:eastAsia="Times New Roman" w:cs="Arial"/>
                <w:color w:val="222222"/>
                <w:shd w:val="clear" w:color="auto" w:fill="FFFFFF"/>
              </w:rPr>
              <w:t> </w:t>
            </w:r>
            <w:r w:rsidRPr="00BE7182">
              <w:rPr>
                <w:rFonts w:eastAsia="Times New Roman" w:cs="Arial"/>
                <w:color w:val="222222"/>
                <w:shd w:val="clear" w:color="auto" w:fill="FFFFFF"/>
              </w:rPr>
              <w:t>to HIA of the Americas workgroups and the Steering Committee of the Society of Practitioners of HIA (SOPHIA).</w:t>
            </w:r>
          </w:p>
          <w:p w:rsidR="00BF5E34" w:rsidRPr="00BE7182" w:rsidRDefault="00BF5E34" w:rsidP="00BF5E34">
            <w:pPr>
              <w:rPr>
                <w:rFonts w:cs="Arial"/>
                <w:color w:val="626262"/>
              </w:rPr>
            </w:pPr>
            <w:r w:rsidRPr="00BE7182">
              <w:rPr>
                <w:rFonts w:cs="Arial"/>
                <w:color w:val="000000"/>
              </w:rPr>
              <w:br/>
            </w:r>
            <w:r w:rsidRPr="00BE7182">
              <w:rPr>
                <w:rFonts w:cs="Arial"/>
                <w:b/>
                <w:bCs/>
                <w:color w:val="000000"/>
              </w:rPr>
              <w:t>Clark County Public Health</w:t>
            </w:r>
            <w:r w:rsidRPr="00BE7182">
              <w:rPr>
                <w:rFonts w:cs="Arial"/>
                <w:color w:val="000000"/>
              </w:rPr>
              <w:br/>
            </w:r>
            <w:hyperlink r:id="rId10" w:history="1">
              <w:r w:rsidRPr="00BE7182">
                <w:rPr>
                  <w:rFonts w:cs="Arial"/>
                  <w:color w:val="810081"/>
                  <w:u w:val="single"/>
                </w:rPr>
                <w:t>http://www.clark.wa.gov/public-health/index.asp</w:t>
              </w:r>
            </w:hyperlink>
            <w:r w:rsidRPr="00BE7182">
              <w:rPr>
                <w:rFonts w:cs="Arial"/>
                <w:color w:val="000000"/>
              </w:rPr>
              <w:br/>
              <w:t>Contact: </w:t>
            </w:r>
            <w:r w:rsidR="002162E9" w:rsidRPr="00BE7182">
              <w:rPr>
                <w:rFonts w:cs="Arial"/>
                <w:color w:val="000000"/>
              </w:rPr>
              <w:t>Melanie Payne,</w:t>
            </w:r>
            <w:r w:rsidR="009A1819" w:rsidRPr="00BE7182">
              <w:rPr>
                <w:rFonts w:cs="Arial"/>
              </w:rPr>
              <w:t xml:space="preserve"> </w:t>
            </w:r>
            <w:r w:rsidR="009A1819" w:rsidRPr="00BE7182">
              <w:rPr>
                <w:rFonts w:cs="Arial"/>
                <w:color w:val="000000"/>
              </w:rPr>
              <w:t>Melanie.Payne@clark.wa.gov</w:t>
            </w:r>
            <w:r w:rsidR="002162E9" w:rsidRPr="00BE7182">
              <w:rPr>
                <w:rFonts w:cs="Arial"/>
                <w:color w:val="000000"/>
              </w:rPr>
              <w:t xml:space="preserve"> </w:t>
            </w:r>
            <w:r w:rsidR="002162E9" w:rsidRPr="00BE7182" w:rsidDel="002162E9">
              <w:rPr>
                <w:rFonts w:cs="Arial"/>
                <w:color w:val="000000"/>
              </w:rPr>
              <w:t xml:space="preserve"> </w:t>
            </w:r>
            <w:r w:rsidRPr="00BE7182">
              <w:rPr>
                <w:rFonts w:cs="Arial"/>
                <w:color w:val="000000"/>
              </w:rPr>
              <w:br/>
              <w:t> </w:t>
            </w:r>
            <w:r w:rsidRPr="00BE7182">
              <w:rPr>
                <w:rFonts w:cs="Arial"/>
                <w:color w:val="000000"/>
              </w:rPr>
              <w:br/>
              <w:t xml:space="preserve">Clark County Public Health partners with Community Planning and other agencies to conduct Health Impact Assessments on various plans, policies, and projects. </w:t>
            </w:r>
            <w:r w:rsidR="00047A9F" w:rsidRPr="00BE7182">
              <w:rPr>
                <w:rFonts w:cs="Arial"/>
                <w:color w:val="000000"/>
              </w:rPr>
              <w:t>Past</w:t>
            </w:r>
            <w:r w:rsidRPr="00BE7182">
              <w:rPr>
                <w:rFonts w:cs="Arial"/>
                <w:color w:val="000000"/>
              </w:rPr>
              <w:t xml:space="preserve"> projects include HIAs on the Highway 99 Subarea Plan, the Salmon Creek Subarea Plan, and the Clark County Bicycle and Pedestrian Master Plan.</w:t>
            </w:r>
            <w:r w:rsidRPr="00BE7182">
              <w:rPr>
                <w:rFonts w:cs="Arial"/>
                <w:color w:val="000000"/>
              </w:rPr>
              <w:br/>
              <w:t> </w:t>
            </w:r>
            <w:r w:rsidRPr="00BE7182">
              <w:rPr>
                <w:rFonts w:cs="Arial"/>
                <w:color w:val="000000"/>
              </w:rPr>
              <w:br/>
            </w:r>
            <w:r w:rsidRPr="00BE7182">
              <w:rPr>
                <w:rFonts w:cs="Arial"/>
                <w:b/>
                <w:bCs/>
                <w:color w:val="000000"/>
              </w:rPr>
              <w:t>Oregon Public Health Institute</w:t>
            </w:r>
            <w:r w:rsidRPr="00BE7182">
              <w:rPr>
                <w:rFonts w:cs="Arial"/>
                <w:color w:val="000000"/>
              </w:rPr>
              <w:br/>
            </w:r>
            <w:hyperlink r:id="rId11" w:tooltip="http://www.orphi.org/" w:history="1">
              <w:r w:rsidRPr="00BE7182">
                <w:rPr>
                  <w:rFonts w:cs="Arial"/>
                  <w:color w:val="810081"/>
                  <w:u w:val="single"/>
                </w:rPr>
                <w:t>http://www.orphi.org/</w:t>
              </w:r>
            </w:hyperlink>
            <w:r w:rsidRPr="00BE7182">
              <w:rPr>
                <w:rFonts w:cs="Arial"/>
                <w:color w:val="000000"/>
                <w:u w:val="single"/>
              </w:rPr>
              <w:t> </w:t>
            </w:r>
            <w:r w:rsidRPr="00BE7182">
              <w:rPr>
                <w:rFonts w:cs="Arial"/>
                <w:color w:val="000000"/>
              </w:rPr>
              <w:br/>
              <w:t>Contact: </w:t>
            </w:r>
            <w:hyperlink r:id="rId12" w:tgtFrame="_blank" w:history="1">
              <w:r w:rsidRPr="00BE7182">
                <w:rPr>
                  <w:rFonts w:cs="Arial"/>
                  <w:color w:val="810081"/>
                  <w:u w:val="single"/>
                </w:rPr>
                <w:t>Noelle Dobson</w:t>
              </w:r>
            </w:hyperlink>
            <w:r w:rsidRPr="00BE7182">
              <w:rPr>
                <w:rFonts w:cs="Arial"/>
                <w:color w:val="000000"/>
              </w:rPr>
              <w:t>, </w:t>
            </w:r>
            <w:hyperlink r:id="rId13" w:tgtFrame="_blank" w:history="1">
              <w:r w:rsidRPr="00BE7182">
                <w:rPr>
                  <w:rFonts w:cs="Arial"/>
                  <w:color w:val="810081"/>
                  <w:u w:val="single"/>
                </w:rPr>
                <w:t>Steve White</w:t>
              </w:r>
            </w:hyperlink>
          </w:p>
          <w:p w:rsidR="00F377AD" w:rsidRPr="00BE7182" w:rsidRDefault="00BF5E34" w:rsidP="00F377AD">
            <w:pPr>
              <w:rPr>
                <w:rFonts w:eastAsia="Times New Roman" w:cs="Arial"/>
              </w:rPr>
            </w:pPr>
            <w:r w:rsidRPr="00BE7182">
              <w:rPr>
                <w:rFonts w:cs="Arial"/>
                <w:color w:val="000000"/>
              </w:rPr>
              <w:br/>
              <w:t>Established in 1999, Oregon Public Health Institute – formerly known as Community Health Partnership-- works on projects that identify and address population-based issues of current public health significance. As its first strategic focus, the OPHI Board identified Prevention of Youth Obesity. To effectively address this epidemic, OPHI’s goals are to increase public awareness of the serious health consequences of being overweight and to assist communities in the development of effective nutrition and physical activity policies and activities. OPHI has been instrumental in organizing the HIA Network, and is currently conducting HIA work around transportation and climate change.</w:t>
            </w:r>
            <w:r w:rsidRPr="00BE7182">
              <w:rPr>
                <w:rFonts w:cs="Arial"/>
                <w:color w:val="000000"/>
              </w:rPr>
              <w:br/>
            </w:r>
            <w:r w:rsidRPr="00BE7182">
              <w:rPr>
                <w:rFonts w:cs="Arial"/>
                <w:b/>
                <w:bCs/>
                <w:color w:val="000000"/>
              </w:rPr>
              <w:t> </w:t>
            </w:r>
            <w:r w:rsidRPr="00BE7182">
              <w:rPr>
                <w:rFonts w:cs="Arial"/>
                <w:color w:val="000000"/>
              </w:rPr>
              <w:br/>
            </w:r>
            <w:r w:rsidR="00F377AD" w:rsidRPr="00BE7182">
              <w:rPr>
                <w:rFonts w:cs="Arial"/>
                <w:b/>
                <w:bCs/>
                <w:color w:val="000000"/>
              </w:rPr>
              <w:t>Oregon Transportation Research and Education Consortium (OTREC) and Portland State University</w:t>
            </w:r>
            <w:r w:rsidR="00F377AD" w:rsidRPr="00BE7182">
              <w:rPr>
                <w:rFonts w:cs="Arial"/>
                <w:color w:val="000000"/>
              </w:rPr>
              <w:br/>
            </w:r>
            <w:hyperlink r:id="rId14" w:history="1">
              <w:r w:rsidR="00F377AD" w:rsidRPr="00BE7182">
                <w:rPr>
                  <w:rFonts w:cs="Arial"/>
                  <w:color w:val="810081"/>
                  <w:u w:val="single"/>
                </w:rPr>
                <w:t>http://www.otrec.us/</w:t>
              </w:r>
            </w:hyperlink>
            <w:r w:rsidR="00F377AD" w:rsidRPr="00BE7182">
              <w:rPr>
                <w:rFonts w:cs="Arial"/>
                <w:color w:val="000000"/>
              </w:rPr>
              <w:br/>
            </w:r>
            <w:r w:rsidR="00F377AD" w:rsidRPr="00BE7182">
              <w:rPr>
                <w:rFonts w:cs="Arial"/>
                <w:color w:val="000000"/>
              </w:rPr>
              <w:lastRenderedPageBreak/>
              <w:t>Contact: </w:t>
            </w:r>
            <w:hyperlink r:id="rId15" w:tgtFrame="_blank" w:history="1">
              <w:r w:rsidR="00F377AD" w:rsidRPr="00BE7182">
                <w:rPr>
                  <w:rFonts w:cs="Arial"/>
                  <w:color w:val="810081"/>
                  <w:u w:val="single"/>
                </w:rPr>
                <w:t>John MacArthur</w:t>
              </w:r>
              <w:r w:rsidR="009A1819" w:rsidRPr="00BE7182">
                <w:rPr>
                  <w:rFonts w:cs="Arial"/>
                  <w:color w:val="810081"/>
                  <w:u w:val="single"/>
                </w:rPr>
                <w:t>, macarthur@pdx.edu</w:t>
              </w:r>
              <w:r w:rsidR="00F377AD" w:rsidRPr="00BE7182">
                <w:rPr>
                  <w:rFonts w:cs="Arial"/>
                  <w:color w:val="810081"/>
                </w:rPr>
                <w:br/>
              </w:r>
            </w:hyperlink>
            <w:r w:rsidR="00F377AD" w:rsidRPr="00BE7182">
              <w:rPr>
                <w:rFonts w:cs="Arial"/>
                <w:color w:val="000000"/>
              </w:rPr>
              <w:t> </w:t>
            </w:r>
            <w:r w:rsidR="00F377AD" w:rsidRPr="00BE7182">
              <w:rPr>
                <w:rFonts w:cs="Arial"/>
                <w:color w:val="000000"/>
              </w:rPr>
              <w:br/>
            </w:r>
            <w:r w:rsidRPr="00BE7182">
              <w:rPr>
                <w:rFonts w:cs="Arial"/>
                <w:color w:val="000000"/>
              </w:rPr>
              <w:t>Portland State University's School of Community Health and School of Urban Studies and Planning</w:t>
            </w:r>
            <w:r w:rsidR="002162E9" w:rsidRPr="00BE7182">
              <w:rPr>
                <w:rFonts w:cs="Arial"/>
                <w:color w:val="000000"/>
              </w:rPr>
              <w:t>, including the Oregon Transportation Research and Education Consortium,</w:t>
            </w:r>
            <w:r w:rsidRPr="00BE7182">
              <w:rPr>
                <w:rFonts w:cs="Arial"/>
                <w:color w:val="000000"/>
              </w:rPr>
              <w:t xml:space="preserve"> </w:t>
            </w:r>
            <w:r w:rsidR="002162E9" w:rsidRPr="00BE7182">
              <w:rPr>
                <w:rFonts w:cs="Arial"/>
                <w:color w:val="000000"/>
              </w:rPr>
              <w:t>have partnered to incorporate</w:t>
            </w:r>
            <w:r w:rsidRPr="00BE7182">
              <w:rPr>
                <w:rFonts w:cs="Arial"/>
                <w:color w:val="000000"/>
              </w:rPr>
              <w:t xml:space="preserve"> HIA into research activities and course curriculums.</w:t>
            </w:r>
            <w:r w:rsidR="002162E9" w:rsidRPr="00BE7182">
              <w:rPr>
                <w:rFonts w:cs="Arial"/>
                <w:color w:val="000000"/>
              </w:rPr>
              <w:t xml:space="preserve"> </w:t>
            </w:r>
            <w:r w:rsidR="00301D0A" w:rsidRPr="00BE7182">
              <w:rPr>
                <w:rFonts w:cs="Arial"/>
                <w:color w:val="000000"/>
              </w:rPr>
              <w:t xml:space="preserve">For information about existing classes, contact Stephanie Farquhar at </w:t>
            </w:r>
            <w:hyperlink r:id="rId16" w:history="1">
              <w:r w:rsidR="00301D0A" w:rsidRPr="00BE7182">
                <w:rPr>
                  <w:rStyle w:val="Hyperlink"/>
                  <w:rFonts w:eastAsia="Times New Roman" w:cs="Arial"/>
                  <w:shd w:val="clear" w:color="auto" w:fill="FFFFFF"/>
                </w:rPr>
                <w:t>farquhar@pdx.edu</w:t>
              </w:r>
            </w:hyperlink>
            <w:r w:rsidR="00301D0A" w:rsidRPr="00BE7182">
              <w:rPr>
                <w:rFonts w:eastAsia="Times New Roman" w:cs="Arial"/>
              </w:rPr>
              <w:t xml:space="preserve"> and Vivek Shandas at </w:t>
            </w:r>
            <w:hyperlink r:id="rId17" w:history="1">
              <w:r w:rsidR="00301D0A" w:rsidRPr="00BE7182">
                <w:rPr>
                  <w:rStyle w:val="Hyperlink"/>
                  <w:rFonts w:eastAsia="Times New Roman" w:cs="Arial"/>
                </w:rPr>
                <w:t>vshandas@pdx.edu</w:t>
              </w:r>
            </w:hyperlink>
          </w:p>
          <w:p w:rsidR="00301D0A" w:rsidRPr="00BE7182" w:rsidRDefault="00301D0A" w:rsidP="00F377AD">
            <w:pPr>
              <w:rPr>
                <w:rFonts w:cs="Arial"/>
                <w:color w:val="000000"/>
              </w:rPr>
            </w:pPr>
          </w:p>
          <w:p w:rsidR="00301D0A" w:rsidRPr="00BE7182" w:rsidRDefault="00F377AD" w:rsidP="00F377AD">
            <w:pPr>
              <w:rPr>
                <w:rFonts w:cs="Arial"/>
                <w:color w:val="000000"/>
              </w:rPr>
            </w:pPr>
            <w:r w:rsidRPr="00BE7182">
              <w:rPr>
                <w:rFonts w:cs="Arial"/>
                <w:color w:val="000000"/>
              </w:rPr>
              <w:t>OTREC is a national University Transportation Center and a partnership between Portland State University, the University of Oregon, Oregon State University and the Oregon Institute of Technology. We sponsor the research and education needed to meet the sustainable transportation needs of Oregon, the Northwest and the nation and encourage transportation leaders to put research results to use.</w:t>
            </w:r>
            <w:r w:rsidR="00BF5E34" w:rsidRPr="00BE7182">
              <w:rPr>
                <w:rFonts w:cs="Arial"/>
                <w:color w:val="000000"/>
              </w:rPr>
              <w:br/>
            </w:r>
          </w:p>
          <w:p w:rsidR="00BF5E34" w:rsidRPr="00BE7182" w:rsidRDefault="00BF5E34" w:rsidP="00F377AD">
            <w:pPr>
              <w:rPr>
                <w:rFonts w:eastAsia="Times New Roman" w:cs="Arial"/>
              </w:rPr>
            </w:pPr>
            <w:r w:rsidRPr="00BE7182">
              <w:rPr>
                <w:rFonts w:cs="Arial"/>
                <w:b/>
                <w:bCs/>
                <w:color w:val="000000"/>
              </w:rPr>
              <w:t>Northwest Health Foundation</w:t>
            </w:r>
            <w:r w:rsidRPr="00BE7182">
              <w:rPr>
                <w:rFonts w:cs="Arial"/>
                <w:color w:val="000000"/>
              </w:rPr>
              <w:br/>
            </w:r>
            <w:hyperlink r:id="rId18" w:tgtFrame="_blank" w:history="1">
              <w:r w:rsidR="00646938" w:rsidRPr="00BE7182">
                <w:rPr>
                  <w:rStyle w:val="Hyperlink"/>
                  <w:rFonts w:eastAsia="Times New Roman" w:cs="Arial"/>
                  <w:color w:val="1155CC"/>
                  <w:shd w:val="clear" w:color="auto" w:fill="FFFFFF"/>
                </w:rPr>
                <w:t>http://northwesthealth.org</w:t>
              </w:r>
            </w:hyperlink>
            <w:r w:rsidRPr="00BE7182">
              <w:rPr>
                <w:rFonts w:cs="Arial"/>
                <w:color w:val="000000"/>
              </w:rPr>
              <w:br/>
              <w:t>Contact: </w:t>
            </w:r>
            <w:hyperlink r:id="rId19" w:tgtFrame="_blank" w:history="1">
              <w:r w:rsidR="00646938" w:rsidRPr="00BE7182">
                <w:rPr>
                  <w:rFonts w:cs="Arial"/>
                  <w:color w:val="810081"/>
                  <w:u w:val="single"/>
                </w:rPr>
                <w:t>Jesse Beason, jesse@northwesthealth.org</w:t>
              </w:r>
              <w:r w:rsidR="00646938" w:rsidRPr="00BE7182">
                <w:rPr>
                  <w:rFonts w:cs="Arial"/>
                  <w:color w:val="810081"/>
                </w:rPr>
                <w:br/>
              </w:r>
            </w:hyperlink>
            <w:r w:rsidRPr="00BE7182">
              <w:rPr>
                <w:rFonts w:cs="Arial"/>
                <w:color w:val="000000"/>
              </w:rPr>
              <w:t> </w:t>
            </w:r>
            <w:r w:rsidRPr="00BE7182">
              <w:rPr>
                <w:rFonts w:cs="Arial"/>
                <w:color w:val="000000"/>
              </w:rPr>
              <w:br/>
              <w:t>Northwest Health Foundation funds and contributes to HIA work in the Portland Metro area. N</w:t>
            </w:r>
            <w:r w:rsidR="00646938" w:rsidRPr="00BE7182">
              <w:rPr>
                <w:rFonts w:cs="Arial"/>
                <w:color w:val="000000"/>
              </w:rPr>
              <w:t>W</w:t>
            </w:r>
            <w:r w:rsidRPr="00BE7182">
              <w:rPr>
                <w:rFonts w:cs="Arial"/>
                <w:color w:val="000000"/>
              </w:rPr>
              <w:t>HF also works to support health-related work at the government level, recently establishing National Transportation Objectives, which would include HIAs on major projects. </w:t>
            </w:r>
            <w:r w:rsidRPr="00BE7182">
              <w:rPr>
                <w:rFonts w:cs="Arial"/>
                <w:color w:val="000000"/>
              </w:rPr>
              <w:br/>
              <w:t> </w:t>
            </w:r>
            <w:r w:rsidRPr="00BE7182">
              <w:rPr>
                <w:rFonts w:cs="Arial"/>
                <w:color w:val="000000"/>
              </w:rPr>
              <w:br/>
            </w:r>
            <w:r w:rsidRPr="00BE7182">
              <w:rPr>
                <w:rFonts w:cs="Arial"/>
                <w:b/>
                <w:bCs/>
                <w:color w:val="000000"/>
              </w:rPr>
              <w:t>Portland Development Commission</w:t>
            </w:r>
            <w:r w:rsidRPr="00BE7182">
              <w:rPr>
                <w:rFonts w:cs="Arial"/>
                <w:color w:val="000000"/>
              </w:rPr>
              <w:br/>
            </w:r>
            <w:hyperlink r:id="rId20" w:history="1">
              <w:r w:rsidRPr="00BE7182">
                <w:rPr>
                  <w:rFonts w:cs="Arial"/>
                  <w:color w:val="810081"/>
                  <w:u w:val="single"/>
                </w:rPr>
                <w:t>http://pdc.us/</w:t>
              </w:r>
            </w:hyperlink>
            <w:r w:rsidRPr="00BE7182">
              <w:rPr>
                <w:rFonts w:cs="Arial"/>
                <w:color w:val="000000"/>
              </w:rPr>
              <w:br/>
              <w:t>Contact: </w:t>
            </w:r>
            <w:hyperlink r:id="rId21" w:tgtFrame="_blank" w:history="1">
              <w:r w:rsidRPr="00BE7182">
                <w:rPr>
                  <w:rFonts w:cs="Arial"/>
                  <w:color w:val="810081"/>
                  <w:u w:val="single"/>
                </w:rPr>
                <w:t>Justin Douglas</w:t>
              </w:r>
            </w:hyperlink>
          </w:p>
          <w:p w:rsidR="00BF5E34" w:rsidRPr="00BE7182" w:rsidRDefault="00BF5E34" w:rsidP="00BF5E34">
            <w:pPr>
              <w:rPr>
                <w:rFonts w:cs="Arial"/>
                <w:color w:val="626262"/>
              </w:rPr>
            </w:pPr>
            <w:r w:rsidRPr="00BE7182">
              <w:rPr>
                <w:rFonts w:cs="Arial"/>
                <w:color w:val="000000"/>
              </w:rPr>
              <w:t> </w:t>
            </w:r>
          </w:p>
          <w:p w:rsidR="00BF5E34" w:rsidRPr="00BE7182" w:rsidRDefault="00BF5E34" w:rsidP="009D0734">
            <w:pPr>
              <w:rPr>
                <w:rFonts w:eastAsia="Times New Roman" w:cs="Arial"/>
              </w:rPr>
            </w:pPr>
            <w:r w:rsidRPr="00BE7182">
              <w:rPr>
                <w:rFonts w:cs="Arial"/>
                <w:color w:val="000000"/>
              </w:rPr>
              <w:t>The Portland Development Commission looks to be a catalyst for positive change and inspire economic prosperity, quality housing, and employment opportunities for all in Portland. More information on the PDC can be found on its website.</w:t>
            </w:r>
            <w:r w:rsidRPr="00BE7182">
              <w:rPr>
                <w:rFonts w:cs="Arial"/>
                <w:color w:val="000000"/>
              </w:rPr>
              <w:br/>
              <w:t> </w:t>
            </w:r>
            <w:r w:rsidRPr="00BE7182">
              <w:rPr>
                <w:rFonts w:cs="Arial"/>
                <w:color w:val="000000"/>
              </w:rPr>
              <w:br/>
            </w:r>
            <w:r w:rsidRPr="00BE7182">
              <w:rPr>
                <w:rFonts w:cs="Arial"/>
                <w:b/>
                <w:bCs/>
                <w:color w:val="000000"/>
              </w:rPr>
              <w:t>Metro</w:t>
            </w:r>
            <w:r w:rsidRPr="00BE7182">
              <w:rPr>
                <w:rFonts w:cs="Arial"/>
                <w:color w:val="000000"/>
              </w:rPr>
              <w:br/>
            </w:r>
            <w:hyperlink r:id="rId22" w:history="1">
              <w:r w:rsidRPr="00BE7182">
                <w:rPr>
                  <w:rFonts w:cs="Arial"/>
                  <w:color w:val="810081"/>
                  <w:u w:val="single"/>
                </w:rPr>
                <w:t>http://www.metro-region.org/</w:t>
              </w:r>
            </w:hyperlink>
            <w:r w:rsidRPr="00BE7182">
              <w:rPr>
                <w:rFonts w:cs="Arial"/>
                <w:color w:val="000000"/>
              </w:rPr>
              <w:br/>
              <w:t> </w:t>
            </w:r>
            <w:r w:rsidRPr="00BE7182">
              <w:rPr>
                <w:rFonts w:cs="Arial"/>
                <w:color w:val="000000"/>
              </w:rPr>
              <w:br/>
              <w:t>Metro is the elected regional government for Multnomah County, Washington County and Clackamas County and works to make the region an exceptional place to live, work and play. Metro currently contributes to HIA work as a collaborator and offers transportation and land use planning expertise. </w:t>
            </w:r>
            <w:r w:rsidRPr="00BE7182">
              <w:rPr>
                <w:rFonts w:cs="Arial"/>
                <w:color w:val="000000"/>
              </w:rPr>
              <w:br/>
              <w:t>       </w:t>
            </w:r>
            <w:r w:rsidRPr="00BE7182">
              <w:rPr>
                <w:rFonts w:cs="Arial"/>
                <w:color w:val="000000"/>
              </w:rPr>
              <w:br/>
            </w:r>
            <w:r w:rsidRPr="00BE7182">
              <w:rPr>
                <w:rFonts w:cs="Arial"/>
                <w:b/>
                <w:bCs/>
                <w:color w:val="000000"/>
              </w:rPr>
              <w:t>Upstream Public Health</w:t>
            </w:r>
            <w:r w:rsidRPr="00BE7182">
              <w:rPr>
                <w:rFonts w:cs="Arial"/>
                <w:color w:val="000000"/>
              </w:rPr>
              <w:br/>
            </w:r>
            <w:hyperlink r:id="rId23" w:history="1">
              <w:r w:rsidRPr="00BE7182">
                <w:rPr>
                  <w:rFonts w:cs="Arial"/>
                  <w:color w:val="810081"/>
                  <w:u w:val="single"/>
                </w:rPr>
                <w:t>http://www.upstreampublichealth.org/</w:t>
              </w:r>
            </w:hyperlink>
            <w:r w:rsidRPr="00BE7182">
              <w:rPr>
                <w:rFonts w:cs="Arial"/>
                <w:color w:val="000000"/>
              </w:rPr>
              <w:br/>
              <w:t>Contact: </w:t>
            </w:r>
            <w:hyperlink r:id="rId24" w:tgtFrame="_blank" w:history="1">
              <w:r w:rsidRPr="00BE7182">
                <w:rPr>
                  <w:rFonts w:cs="Arial"/>
                  <w:color w:val="810081"/>
                  <w:u w:val="single"/>
                </w:rPr>
                <w:t>Tia Henderson</w:t>
              </w:r>
            </w:hyperlink>
            <w:r w:rsidRPr="00BE7182">
              <w:rPr>
                <w:rFonts w:cs="Arial"/>
                <w:color w:val="000000"/>
              </w:rPr>
              <w:t>, </w:t>
            </w:r>
            <w:hyperlink r:id="rId25" w:tgtFrame="_blank" w:history="1">
              <w:r w:rsidRPr="00BE7182">
                <w:rPr>
                  <w:rFonts w:cs="Arial"/>
                  <w:color w:val="810081"/>
                  <w:u w:val="single"/>
                </w:rPr>
                <w:t>Mel Rader</w:t>
              </w:r>
              <w:r w:rsidRPr="00BE7182">
                <w:rPr>
                  <w:rFonts w:cs="Arial"/>
                  <w:color w:val="810081"/>
                </w:rPr>
                <w:br/>
              </w:r>
            </w:hyperlink>
            <w:r w:rsidRPr="00BE7182">
              <w:rPr>
                <w:rFonts w:cs="Arial"/>
                <w:color w:val="000000"/>
              </w:rPr>
              <w:t> </w:t>
            </w:r>
            <w:r w:rsidRPr="00BE7182">
              <w:rPr>
                <w:rFonts w:cs="Arial"/>
                <w:color w:val="000000"/>
              </w:rPr>
              <w:br/>
              <w:t xml:space="preserve">Upstream Public Health promotes the health of all Oregonians by advocating </w:t>
            </w:r>
            <w:r w:rsidR="00486899" w:rsidRPr="00BE7182">
              <w:rPr>
                <w:rFonts w:cs="Arial"/>
                <w:color w:val="000000"/>
              </w:rPr>
              <w:t xml:space="preserve">for </w:t>
            </w:r>
            <w:r w:rsidRPr="00BE7182">
              <w:rPr>
                <w:rFonts w:cs="Arial"/>
                <w:color w:val="000000"/>
              </w:rPr>
              <w:t xml:space="preserve">straightforward, doable policies </w:t>
            </w:r>
            <w:r w:rsidR="00486899" w:rsidRPr="00BE7182">
              <w:rPr>
                <w:rFonts w:cs="Arial"/>
                <w:color w:val="000000"/>
              </w:rPr>
              <w:t>to support healthy child beginnings, healthy schools and healthy communities</w:t>
            </w:r>
            <w:r w:rsidRPr="00BE7182">
              <w:rPr>
                <w:rFonts w:cs="Arial"/>
                <w:color w:val="000000"/>
              </w:rPr>
              <w:t>. The</w:t>
            </w:r>
            <w:r w:rsidR="00486899" w:rsidRPr="00BE7182">
              <w:rPr>
                <w:rFonts w:cs="Arial"/>
                <w:color w:val="000000"/>
              </w:rPr>
              <w:t>y</w:t>
            </w:r>
            <w:r w:rsidRPr="00BE7182">
              <w:rPr>
                <w:rFonts w:cs="Arial"/>
                <w:color w:val="000000"/>
              </w:rPr>
              <w:t xml:space="preserve"> do so by looking at the factors that influence our well being</w:t>
            </w:r>
            <w:r w:rsidR="00486899" w:rsidRPr="00BE7182">
              <w:rPr>
                <w:rFonts w:cs="Arial"/>
                <w:color w:val="000000"/>
              </w:rPr>
              <w:t xml:space="preserve"> where we live, learn, work and play</w:t>
            </w:r>
            <w:r w:rsidRPr="00BE7182">
              <w:rPr>
                <w:rFonts w:cs="Arial"/>
                <w:color w:val="000000"/>
              </w:rPr>
              <w:t xml:space="preserve"> - and using that information to find the best broad-based preventive solutions for the most pressing health issues of our time. Previous HIAs </w:t>
            </w:r>
            <w:r w:rsidR="00486899" w:rsidRPr="00BE7182">
              <w:rPr>
                <w:rFonts w:cs="Arial"/>
                <w:color w:val="000000"/>
              </w:rPr>
              <w:t>have focused on transportation policies in land use plans, Farm to School policy, and federal policy on nutrition standards for snacks and drinks in school food environments.</w:t>
            </w:r>
          </w:p>
          <w:p w:rsidR="00301D0A" w:rsidRPr="00BE7182" w:rsidRDefault="00BF5E34" w:rsidP="00BF5E34">
            <w:pPr>
              <w:rPr>
                <w:rFonts w:cs="Arial"/>
                <w:b/>
                <w:bCs/>
                <w:color w:val="000000"/>
              </w:rPr>
            </w:pPr>
            <w:r w:rsidRPr="00BE7182">
              <w:rPr>
                <w:rFonts w:cs="Arial"/>
                <w:color w:val="000000"/>
              </w:rPr>
              <w:br/>
              <w:t>More information at </w:t>
            </w:r>
            <w:r w:rsidR="00486899" w:rsidRPr="00BE7182">
              <w:rPr>
                <w:rFonts w:cs="Arial"/>
                <w:color w:val="626262"/>
              </w:rPr>
              <w:t>http://www.upstreampublichealth.org/resources/hias</w:t>
            </w:r>
            <w:r w:rsidRPr="00BE7182">
              <w:rPr>
                <w:rFonts w:cs="Arial"/>
                <w:color w:val="000000"/>
              </w:rPr>
              <w:br/>
            </w:r>
            <w:r w:rsidRPr="00BE7182">
              <w:rPr>
                <w:rFonts w:cs="Arial"/>
                <w:color w:val="000000"/>
              </w:rPr>
              <w:br/>
            </w:r>
          </w:p>
          <w:p w:rsidR="00BF5E34" w:rsidRPr="00BE7182" w:rsidRDefault="00BF5E34" w:rsidP="00BF5E34">
            <w:pPr>
              <w:rPr>
                <w:rFonts w:cs="Arial"/>
                <w:color w:val="626262"/>
              </w:rPr>
            </w:pPr>
            <w:bookmarkStart w:id="2" w:name="_GoBack"/>
            <w:bookmarkEnd w:id="2"/>
            <w:r w:rsidRPr="00BE7182">
              <w:rPr>
                <w:rFonts w:cs="Arial"/>
                <w:b/>
                <w:bCs/>
                <w:color w:val="000000"/>
              </w:rPr>
              <w:t>Kaiser Permanente</w:t>
            </w:r>
            <w:r w:rsidRPr="00BE7182">
              <w:rPr>
                <w:rFonts w:cs="Arial"/>
                <w:color w:val="000000"/>
              </w:rPr>
              <w:br/>
            </w:r>
            <w:hyperlink r:id="rId26" w:history="1">
              <w:r w:rsidRPr="00BE7182">
                <w:rPr>
                  <w:rFonts w:cs="Arial"/>
                  <w:color w:val="810081"/>
                  <w:u w:val="single"/>
                </w:rPr>
                <w:t>https://www.kaiserpermanente.org/</w:t>
              </w:r>
            </w:hyperlink>
            <w:r w:rsidRPr="00BE7182">
              <w:rPr>
                <w:rFonts w:cs="Arial"/>
                <w:color w:val="000000"/>
              </w:rPr>
              <w:br/>
              <w:t>Contact: </w:t>
            </w:r>
            <w:hyperlink r:id="rId27" w:tgtFrame="_blank" w:history="1">
              <w:r w:rsidRPr="00BE7182">
                <w:rPr>
                  <w:rFonts w:cs="Arial"/>
                  <w:color w:val="810081"/>
                  <w:u w:val="single"/>
                </w:rPr>
                <w:t>Molly Haynes</w:t>
              </w:r>
              <w:r w:rsidRPr="00BE7182">
                <w:rPr>
                  <w:rFonts w:cs="Arial"/>
                  <w:color w:val="810081"/>
                </w:rPr>
                <w:br/>
              </w:r>
            </w:hyperlink>
            <w:r w:rsidRPr="00BE7182">
              <w:rPr>
                <w:rFonts w:cs="Arial"/>
                <w:color w:val="000000"/>
              </w:rPr>
              <w:t> </w:t>
            </w:r>
            <w:r w:rsidRPr="00BE7182">
              <w:rPr>
                <w:rFonts w:cs="Arial"/>
                <w:color w:val="000000"/>
              </w:rPr>
              <w:br/>
              <w:t>Kaiser Permanente is tracking health and disease patterns with our membership in Oregon and SW Washington.</w:t>
            </w:r>
            <w:r w:rsidRPr="00BE7182">
              <w:rPr>
                <w:rFonts w:cs="Arial"/>
                <w:color w:val="000000"/>
              </w:rPr>
              <w:br/>
              <w:t> </w:t>
            </w:r>
          </w:p>
          <w:p w:rsidR="00BF5E34" w:rsidRPr="00BE7182" w:rsidRDefault="00BF5E34" w:rsidP="00BF5E34">
            <w:pPr>
              <w:rPr>
                <w:rFonts w:cs="Arial"/>
                <w:color w:val="626262"/>
              </w:rPr>
            </w:pPr>
            <w:r w:rsidRPr="00BE7182">
              <w:rPr>
                <w:rFonts w:cs="Arial"/>
                <w:b/>
                <w:bCs/>
                <w:color w:val="626262"/>
              </w:rPr>
              <w:t>Oregon Public Health Division Partners</w:t>
            </w:r>
          </w:p>
          <w:p w:rsidR="00BF5E34" w:rsidRPr="00BE7182" w:rsidRDefault="00BF5E34" w:rsidP="00BF5E34">
            <w:pPr>
              <w:rPr>
                <w:rFonts w:cs="Arial"/>
                <w:color w:val="626262"/>
              </w:rPr>
            </w:pPr>
            <w:r w:rsidRPr="00BE7182">
              <w:rPr>
                <w:rFonts w:cs="Arial"/>
                <w:color w:val="626262"/>
              </w:rPr>
              <w:t> </w:t>
            </w:r>
          </w:p>
          <w:p w:rsidR="00BF5E34" w:rsidRPr="00BE7182" w:rsidRDefault="00BF5E34" w:rsidP="00BF5E34">
            <w:pPr>
              <w:rPr>
                <w:rFonts w:cs="Arial"/>
                <w:color w:val="626262"/>
              </w:rPr>
            </w:pPr>
            <w:r w:rsidRPr="00BE7182">
              <w:rPr>
                <w:rFonts w:cs="Arial"/>
                <w:b/>
                <w:bCs/>
                <w:color w:val="000000"/>
              </w:rPr>
              <w:t>Health Promotion and Chronic Disease Prevention, Center for Prevention and Health Promotion</w:t>
            </w:r>
            <w:r w:rsidRPr="00BE7182">
              <w:rPr>
                <w:rFonts w:cs="Arial"/>
                <w:color w:val="000000"/>
              </w:rPr>
              <w:br/>
            </w:r>
            <w:hyperlink r:id="rId28" w:history="1">
              <w:r w:rsidRPr="00BE7182">
                <w:rPr>
                  <w:rFonts w:cs="Arial"/>
                  <w:color w:val="810081"/>
                  <w:u w:val="single"/>
                </w:rPr>
                <w:t>https://public.health.oregon.gov/PHD/Directory/Pages/program.aspx?pid=13</w:t>
              </w:r>
            </w:hyperlink>
            <w:r w:rsidRPr="00BE7182">
              <w:rPr>
                <w:rFonts w:cs="Arial"/>
                <w:color w:val="000000"/>
              </w:rPr>
              <w:t> </w:t>
            </w:r>
            <w:r w:rsidRPr="00BE7182">
              <w:rPr>
                <w:rFonts w:cs="Arial"/>
                <w:color w:val="000000"/>
              </w:rPr>
              <w:br/>
              <w:t>Contact: </w:t>
            </w:r>
            <w:hyperlink r:id="rId29" w:tgtFrame="_blank" w:history="1">
              <w:r w:rsidRPr="00BE7182">
                <w:rPr>
                  <w:rFonts w:cs="Arial"/>
                  <w:color w:val="810081"/>
                  <w:u w:val="single"/>
                </w:rPr>
                <w:t>Kirsten Aird</w:t>
              </w:r>
              <w:r w:rsidRPr="00BE7182">
                <w:rPr>
                  <w:rFonts w:cs="Arial"/>
                  <w:color w:val="810081"/>
                </w:rPr>
                <w:br/>
              </w:r>
            </w:hyperlink>
          </w:p>
          <w:p w:rsidR="00BF5E34" w:rsidRPr="00BE7182" w:rsidRDefault="00BF5E34" w:rsidP="00BF5E34">
            <w:pPr>
              <w:rPr>
                <w:rFonts w:cs="Arial"/>
                <w:color w:val="626262"/>
              </w:rPr>
            </w:pPr>
            <w:r w:rsidRPr="00BE7182">
              <w:rPr>
                <w:rFonts w:cs="Arial"/>
                <w:color w:val="000000"/>
              </w:rPr>
              <w:t xml:space="preserve">The Health Promotion and Chronic Disease Prevention Program </w:t>
            </w:r>
            <w:proofErr w:type="gramStart"/>
            <w:r w:rsidRPr="00BE7182">
              <w:rPr>
                <w:rFonts w:cs="Arial"/>
                <w:color w:val="000000"/>
              </w:rPr>
              <w:t>monitors</w:t>
            </w:r>
            <w:proofErr w:type="gramEnd"/>
            <w:r w:rsidRPr="00BE7182">
              <w:rPr>
                <w:rFonts w:cs="Arial"/>
                <w:color w:val="000000"/>
              </w:rPr>
              <w:t xml:space="preserve"> the occurrence of chronic diseases, deaths, health behaviors, and community conditions that support healthy lifestyles. Collaboration with state and local partners facilitates development and implementation of effective programs to decrease the impact of long-term, chronic illnesses on Oregonians. Read more about </w:t>
            </w:r>
            <w:hyperlink r:id="rId30" w:history="1">
              <w:r w:rsidRPr="00BE7182">
                <w:rPr>
                  <w:rFonts w:cs="Arial"/>
                  <w:color w:val="810081"/>
                  <w:u w:val="single"/>
                </w:rPr>
                <w:t>specific program areas</w:t>
              </w:r>
            </w:hyperlink>
            <w:r w:rsidRPr="00BE7182">
              <w:rPr>
                <w:rFonts w:cs="Arial"/>
                <w:color w:val="626262"/>
              </w:rPr>
              <w:t>.</w:t>
            </w:r>
          </w:p>
          <w:tbl>
            <w:tblPr>
              <w:tblW w:w="0" w:type="auto"/>
              <w:tblCellSpacing w:w="0" w:type="dxa"/>
              <w:tblCellMar>
                <w:top w:w="80" w:type="dxa"/>
                <w:left w:w="80" w:type="dxa"/>
                <w:bottom w:w="80" w:type="dxa"/>
                <w:right w:w="80" w:type="dxa"/>
              </w:tblCellMar>
              <w:tblLook w:val="04A0"/>
            </w:tblPr>
            <w:tblGrid>
              <w:gridCol w:w="98"/>
            </w:tblGrid>
            <w:tr w:rsidR="00BF5E34" w:rsidRPr="00BE7182" w:rsidTr="00BF5E34">
              <w:trPr>
                <w:tblCellSpacing w:w="0" w:type="dxa"/>
              </w:trPr>
              <w:tc>
                <w:tcPr>
                  <w:tcW w:w="0" w:type="auto"/>
                  <w:tcMar>
                    <w:top w:w="0" w:type="dxa"/>
                    <w:left w:w="80" w:type="dxa"/>
                    <w:bottom w:w="0" w:type="dxa"/>
                    <w:right w:w="0" w:type="dxa"/>
                  </w:tcMar>
                  <w:hideMark/>
                </w:tcPr>
                <w:tbl>
                  <w:tblPr>
                    <w:tblW w:w="0" w:type="auto"/>
                    <w:tblCellSpacing w:w="0" w:type="dxa"/>
                    <w:tblCellMar>
                      <w:left w:w="0" w:type="dxa"/>
                      <w:right w:w="0" w:type="dxa"/>
                    </w:tblCellMar>
                    <w:tblLook w:val="04A0"/>
                  </w:tblPr>
                  <w:tblGrid>
                    <w:gridCol w:w="6"/>
                    <w:gridCol w:w="6"/>
                    <w:gridCol w:w="6"/>
                  </w:tblGrid>
                  <w:tr w:rsidR="00BF5E34" w:rsidRPr="00BE7182">
                    <w:trPr>
                      <w:tblCellSpacing w:w="0" w:type="dxa"/>
                    </w:trPr>
                    <w:tc>
                      <w:tcPr>
                        <w:tcW w:w="0" w:type="auto"/>
                        <w:gridSpan w:val="3"/>
                        <w:hideMark/>
                      </w:tcPr>
                      <w:p w:rsidR="00BF5E34" w:rsidRPr="00BE7182" w:rsidRDefault="00BF5E34" w:rsidP="00BF5E34">
                        <w:pPr>
                          <w:rPr>
                            <w:rFonts w:eastAsia="Times New Roman" w:cs="Arial"/>
                          </w:rPr>
                        </w:pPr>
                      </w:p>
                    </w:tc>
                  </w:tr>
                  <w:tr w:rsidR="00BF5E34" w:rsidRPr="00BE7182">
                    <w:trPr>
                      <w:tblCellSpacing w:w="0" w:type="dxa"/>
                    </w:trPr>
                    <w:tc>
                      <w:tcPr>
                        <w:tcW w:w="0" w:type="auto"/>
                        <w:hideMark/>
                      </w:tcPr>
                      <w:p w:rsidR="00BF5E34" w:rsidRPr="00BE7182" w:rsidRDefault="00BF5E34" w:rsidP="00BF5E34">
                        <w:pPr>
                          <w:rPr>
                            <w:rFonts w:eastAsia="Times New Roman" w:cs="Arial"/>
                          </w:rPr>
                        </w:pPr>
                      </w:p>
                    </w:tc>
                    <w:tc>
                      <w:tcPr>
                        <w:tcW w:w="0" w:type="auto"/>
                        <w:hideMark/>
                      </w:tcPr>
                      <w:p w:rsidR="00BF5E34" w:rsidRPr="00BE7182" w:rsidRDefault="00BF5E34" w:rsidP="00BF5E34">
                        <w:pPr>
                          <w:rPr>
                            <w:rFonts w:eastAsia="Times New Roman" w:cs="Arial"/>
                          </w:rPr>
                        </w:pPr>
                      </w:p>
                    </w:tc>
                    <w:tc>
                      <w:tcPr>
                        <w:tcW w:w="0" w:type="auto"/>
                        <w:hideMark/>
                      </w:tcPr>
                      <w:p w:rsidR="00BF5E34" w:rsidRPr="00BE7182" w:rsidRDefault="00BF5E34" w:rsidP="00BF5E34">
                        <w:pPr>
                          <w:rPr>
                            <w:rFonts w:eastAsia="Times New Roman" w:cs="Arial"/>
                          </w:rPr>
                        </w:pPr>
                      </w:p>
                    </w:tc>
                  </w:tr>
                  <w:tr w:rsidR="00BF5E34" w:rsidRPr="00BE7182">
                    <w:trPr>
                      <w:tblCellSpacing w:w="0" w:type="dxa"/>
                    </w:trPr>
                    <w:tc>
                      <w:tcPr>
                        <w:tcW w:w="0" w:type="auto"/>
                        <w:gridSpan w:val="3"/>
                        <w:hideMark/>
                      </w:tcPr>
                      <w:p w:rsidR="00BF5E34" w:rsidRPr="00BE7182" w:rsidRDefault="00BF5E34" w:rsidP="00BF5E34">
                        <w:pPr>
                          <w:rPr>
                            <w:rFonts w:eastAsia="Times New Roman" w:cs="Arial"/>
                          </w:rPr>
                        </w:pPr>
                      </w:p>
                    </w:tc>
                  </w:tr>
                </w:tbl>
                <w:p w:rsidR="00BF5E34" w:rsidRPr="00BE7182" w:rsidRDefault="00BF5E34" w:rsidP="00BF5E34">
                  <w:pPr>
                    <w:rPr>
                      <w:rFonts w:eastAsia="Times New Roman" w:cs="Arial"/>
                    </w:rPr>
                  </w:pPr>
                </w:p>
              </w:tc>
            </w:tr>
          </w:tbl>
          <w:p w:rsidR="00BF5E34" w:rsidRPr="00BE7182" w:rsidRDefault="00BF5E34" w:rsidP="00BF5E34">
            <w:pPr>
              <w:rPr>
                <w:rFonts w:eastAsia="Times New Roman" w:cs="Arial"/>
                <w:vanish/>
                <w:color w:val="626262"/>
              </w:rPr>
            </w:pPr>
          </w:p>
          <w:tbl>
            <w:tblPr>
              <w:tblW w:w="0" w:type="auto"/>
              <w:tblCellSpacing w:w="15" w:type="dxa"/>
              <w:tblCellMar>
                <w:top w:w="15" w:type="dxa"/>
                <w:left w:w="15" w:type="dxa"/>
                <w:bottom w:w="15" w:type="dxa"/>
                <w:right w:w="15" w:type="dxa"/>
              </w:tblCellMar>
              <w:tblLook w:val="04A0"/>
            </w:tblPr>
            <w:tblGrid>
              <w:gridCol w:w="81"/>
            </w:tblGrid>
            <w:tr w:rsidR="00BF5E34" w:rsidRPr="00BE7182" w:rsidTr="00BF5E34">
              <w:trPr>
                <w:tblCellSpacing w:w="15" w:type="dxa"/>
              </w:trPr>
              <w:tc>
                <w:tcPr>
                  <w:tcW w:w="0" w:type="auto"/>
                  <w:tcMar>
                    <w:top w:w="0" w:type="dxa"/>
                    <w:left w:w="15" w:type="dxa"/>
                    <w:bottom w:w="0" w:type="dxa"/>
                    <w:right w:w="0" w:type="dxa"/>
                  </w:tcMar>
                  <w:hideMark/>
                </w:tcPr>
                <w:p w:rsidR="00BF5E34" w:rsidRPr="00BE7182" w:rsidRDefault="00BF5E34" w:rsidP="00BF5E34">
                  <w:pPr>
                    <w:rPr>
                      <w:rFonts w:eastAsia="Times New Roman" w:cs="Arial"/>
                    </w:rPr>
                  </w:pPr>
                </w:p>
              </w:tc>
            </w:tr>
          </w:tbl>
          <w:p w:rsidR="00BF5E34" w:rsidRPr="00BE7182" w:rsidRDefault="00BF5E34" w:rsidP="00BF5E34">
            <w:pPr>
              <w:rPr>
                <w:rFonts w:eastAsia="Times New Roman" w:cs="Arial"/>
                <w:color w:val="626262"/>
              </w:rPr>
            </w:pPr>
          </w:p>
        </w:tc>
      </w:tr>
    </w:tbl>
    <w:p w:rsidR="006365BE" w:rsidRPr="00301D0A" w:rsidRDefault="006365BE" w:rsidP="0019492F">
      <w:pPr>
        <w:rPr>
          <w:rFonts w:ascii="Arial" w:hAnsi="Arial" w:cs="Arial"/>
          <w:sz w:val="22"/>
          <w:szCs w:val="22"/>
        </w:rPr>
      </w:pPr>
    </w:p>
    <w:sectPr w:rsidR="006365BE" w:rsidRPr="00301D0A" w:rsidSect="00BF5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3B1E"/>
    <w:multiLevelType w:val="multilevel"/>
    <w:tmpl w:val="39F6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C46D6"/>
    <w:multiLevelType w:val="hybridMultilevel"/>
    <w:tmpl w:val="84C2A32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savePreviewPicture/>
  <w:compat>
    <w:useFELayout/>
  </w:compat>
  <w:rsids>
    <w:rsidRoot w:val="00BF5E34"/>
    <w:rsid w:val="00040B62"/>
    <w:rsid w:val="00047A9F"/>
    <w:rsid w:val="00167F4E"/>
    <w:rsid w:val="0019492F"/>
    <w:rsid w:val="002162E9"/>
    <w:rsid w:val="00220E06"/>
    <w:rsid w:val="002B298F"/>
    <w:rsid w:val="00301D0A"/>
    <w:rsid w:val="0042032D"/>
    <w:rsid w:val="00486899"/>
    <w:rsid w:val="006365BE"/>
    <w:rsid w:val="00646938"/>
    <w:rsid w:val="009A1819"/>
    <w:rsid w:val="009D0734"/>
    <w:rsid w:val="00BE7182"/>
    <w:rsid w:val="00BF5E34"/>
    <w:rsid w:val="00D937AA"/>
    <w:rsid w:val="00F377AD"/>
    <w:rsid w:val="00F608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AA"/>
  </w:style>
  <w:style w:type="paragraph" w:styleId="Heading3">
    <w:name w:val="heading 3"/>
    <w:basedOn w:val="Normal"/>
    <w:link w:val="Heading3Char"/>
    <w:uiPriority w:val="9"/>
    <w:qFormat/>
    <w:rsid w:val="00BF5E3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5E34"/>
    <w:rPr>
      <w:rFonts w:ascii="Times" w:hAnsi="Times"/>
      <w:b/>
      <w:bCs/>
      <w:sz w:val="27"/>
      <w:szCs w:val="27"/>
    </w:rPr>
  </w:style>
  <w:style w:type="character" w:customStyle="1" w:styleId="title1">
    <w:name w:val="title1"/>
    <w:basedOn w:val="DefaultParagraphFont"/>
    <w:rsid w:val="00BF5E34"/>
  </w:style>
  <w:style w:type="character" w:styleId="Hyperlink">
    <w:name w:val="Hyperlink"/>
    <w:basedOn w:val="DefaultParagraphFont"/>
    <w:uiPriority w:val="99"/>
    <w:unhideWhenUsed/>
    <w:rsid w:val="00BF5E34"/>
    <w:rPr>
      <w:color w:val="0000FF"/>
      <w:u w:val="single"/>
    </w:rPr>
  </w:style>
  <w:style w:type="character" w:customStyle="1" w:styleId="apple-converted-space">
    <w:name w:val="apple-converted-space"/>
    <w:basedOn w:val="DefaultParagraphFont"/>
    <w:rsid w:val="00BF5E34"/>
  </w:style>
  <w:style w:type="paragraph" w:styleId="ListParagraph">
    <w:name w:val="List Paragraph"/>
    <w:basedOn w:val="Normal"/>
    <w:uiPriority w:val="34"/>
    <w:qFormat/>
    <w:rsid w:val="00BF5E3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16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2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162E9"/>
    <w:rPr>
      <w:sz w:val="18"/>
      <w:szCs w:val="18"/>
    </w:rPr>
  </w:style>
  <w:style w:type="paragraph" w:styleId="CommentText">
    <w:name w:val="annotation text"/>
    <w:basedOn w:val="Normal"/>
    <w:link w:val="CommentTextChar"/>
    <w:uiPriority w:val="99"/>
    <w:semiHidden/>
    <w:unhideWhenUsed/>
    <w:rsid w:val="002162E9"/>
  </w:style>
  <w:style w:type="character" w:customStyle="1" w:styleId="CommentTextChar">
    <w:name w:val="Comment Text Char"/>
    <w:basedOn w:val="DefaultParagraphFont"/>
    <w:link w:val="CommentText"/>
    <w:uiPriority w:val="99"/>
    <w:semiHidden/>
    <w:rsid w:val="002162E9"/>
  </w:style>
  <w:style w:type="paragraph" w:styleId="CommentSubject">
    <w:name w:val="annotation subject"/>
    <w:basedOn w:val="CommentText"/>
    <w:next w:val="CommentText"/>
    <w:link w:val="CommentSubjectChar"/>
    <w:uiPriority w:val="99"/>
    <w:semiHidden/>
    <w:unhideWhenUsed/>
    <w:rsid w:val="002162E9"/>
    <w:rPr>
      <w:b/>
      <w:bCs/>
      <w:sz w:val="20"/>
      <w:szCs w:val="20"/>
    </w:rPr>
  </w:style>
  <w:style w:type="character" w:customStyle="1" w:styleId="CommentSubjectChar">
    <w:name w:val="Comment Subject Char"/>
    <w:basedOn w:val="CommentTextChar"/>
    <w:link w:val="CommentSubject"/>
    <w:uiPriority w:val="99"/>
    <w:semiHidden/>
    <w:rsid w:val="002162E9"/>
    <w:rPr>
      <w:b/>
      <w:bCs/>
      <w:sz w:val="20"/>
      <w:szCs w:val="20"/>
    </w:rPr>
  </w:style>
  <w:style w:type="character" w:styleId="FollowedHyperlink">
    <w:name w:val="FollowedHyperlink"/>
    <w:basedOn w:val="DefaultParagraphFont"/>
    <w:uiPriority w:val="99"/>
    <w:semiHidden/>
    <w:unhideWhenUsed/>
    <w:rsid w:val="006469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5E3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5E34"/>
    <w:rPr>
      <w:rFonts w:ascii="Times" w:hAnsi="Times"/>
      <w:b/>
      <w:bCs/>
      <w:sz w:val="27"/>
      <w:szCs w:val="27"/>
    </w:rPr>
  </w:style>
  <w:style w:type="character" w:customStyle="1" w:styleId="title1">
    <w:name w:val="title1"/>
    <w:basedOn w:val="DefaultParagraphFont"/>
    <w:rsid w:val="00BF5E34"/>
  </w:style>
  <w:style w:type="character" w:styleId="Hyperlink">
    <w:name w:val="Hyperlink"/>
    <w:basedOn w:val="DefaultParagraphFont"/>
    <w:uiPriority w:val="99"/>
    <w:unhideWhenUsed/>
    <w:rsid w:val="00BF5E34"/>
    <w:rPr>
      <w:color w:val="0000FF"/>
      <w:u w:val="single"/>
    </w:rPr>
  </w:style>
  <w:style w:type="character" w:customStyle="1" w:styleId="apple-converted-space">
    <w:name w:val="apple-converted-space"/>
    <w:basedOn w:val="DefaultParagraphFont"/>
    <w:rsid w:val="00BF5E34"/>
  </w:style>
  <w:style w:type="paragraph" w:styleId="ListParagraph">
    <w:name w:val="List Paragraph"/>
    <w:basedOn w:val="Normal"/>
    <w:uiPriority w:val="34"/>
    <w:qFormat/>
    <w:rsid w:val="00BF5E3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16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2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162E9"/>
    <w:rPr>
      <w:sz w:val="18"/>
      <w:szCs w:val="18"/>
    </w:rPr>
  </w:style>
  <w:style w:type="paragraph" w:styleId="CommentText">
    <w:name w:val="annotation text"/>
    <w:basedOn w:val="Normal"/>
    <w:link w:val="CommentTextChar"/>
    <w:uiPriority w:val="99"/>
    <w:semiHidden/>
    <w:unhideWhenUsed/>
    <w:rsid w:val="002162E9"/>
  </w:style>
  <w:style w:type="character" w:customStyle="1" w:styleId="CommentTextChar">
    <w:name w:val="Comment Text Char"/>
    <w:basedOn w:val="DefaultParagraphFont"/>
    <w:link w:val="CommentText"/>
    <w:uiPriority w:val="99"/>
    <w:semiHidden/>
    <w:rsid w:val="002162E9"/>
  </w:style>
  <w:style w:type="paragraph" w:styleId="CommentSubject">
    <w:name w:val="annotation subject"/>
    <w:basedOn w:val="CommentText"/>
    <w:next w:val="CommentText"/>
    <w:link w:val="CommentSubjectChar"/>
    <w:uiPriority w:val="99"/>
    <w:semiHidden/>
    <w:unhideWhenUsed/>
    <w:rsid w:val="002162E9"/>
    <w:rPr>
      <w:b/>
      <w:bCs/>
      <w:sz w:val="20"/>
      <w:szCs w:val="20"/>
    </w:rPr>
  </w:style>
  <w:style w:type="character" w:customStyle="1" w:styleId="CommentSubjectChar">
    <w:name w:val="Comment Subject Char"/>
    <w:basedOn w:val="CommentTextChar"/>
    <w:link w:val="CommentSubject"/>
    <w:uiPriority w:val="99"/>
    <w:semiHidden/>
    <w:rsid w:val="002162E9"/>
    <w:rPr>
      <w:b/>
      <w:bCs/>
      <w:sz w:val="20"/>
      <w:szCs w:val="20"/>
    </w:rPr>
  </w:style>
  <w:style w:type="character" w:styleId="FollowedHyperlink">
    <w:name w:val="FollowedHyperlink"/>
    <w:basedOn w:val="DefaultParagraphFont"/>
    <w:uiPriority w:val="99"/>
    <w:semiHidden/>
    <w:unhideWhenUsed/>
    <w:rsid w:val="006469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5019940">
      <w:bodyDiv w:val="1"/>
      <w:marLeft w:val="0"/>
      <w:marRight w:val="0"/>
      <w:marTop w:val="0"/>
      <w:marBottom w:val="0"/>
      <w:divBdr>
        <w:top w:val="none" w:sz="0" w:space="0" w:color="auto"/>
        <w:left w:val="none" w:sz="0" w:space="0" w:color="auto"/>
        <w:bottom w:val="none" w:sz="0" w:space="0" w:color="auto"/>
        <w:right w:val="none" w:sz="0" w:space="0" w:color="auto"/>
      </w:divBdr>
    </w:div>
    <w:div w:id="798647489">
      <w:bodyDiv w:val="1"/>
      <w:marLeft w:val="0"/>
      <w:marRight w:val="0"/>
      <w:marTop w:val="0"/>
      <w:marBottom w:val="0"/>
      <w:divBdr>
        <w:top w:val="none" w:sz="0" w:space="0" w:color="auto"/>
        <w:left w:val="none" w:sz="0" w:space="0" w:color="auto"/>
        <w:bottom w:val="none" w:sz="0" w:space="0" w:color="auto"/>
        <w:right w:val="none" w:sz="0" w:space="0" w:color="auto"/>
      </w:divBdr>
    </w:div>
    <w:div w:id="1125538867">
      <w:bodyDiv w:val="1"/>
      <w:marLeft w:val="0"/>
      <w:marRight w:val="0"/>
      <w:marTop w:val="0"/>
      <w:marBottom w:val="0"/>
      <w:divBdr>
        <w:top w:val="none" w:sz="0" w:space="0" w:color="auto"/>
        <w:left w:val="none" w:sz="0" w:space="0" w:color="auto"/>
        <w:bottom w:val="none" w:sz="0" w:space="0" w:color="auto"/>
        <w:right w:val="none" w:sz="0" w:space="0" w:color="auto"/>
      </w:divBdr>
      <w:divsChild>
        <w:div w:id="1161501695">
          <w:marLeft w:val="0"/>
          <w:marRight w:val="0"/>
          <w:marTop w:val="0"/>
          <w:marBottom w:val="0"/>
          <w:divBdr>
            <w:top w:val="none" w:sz="0" w:space="0" w:color="auto"/>
            <w:left w:val="none" w:sz="0" w:space="0" w:color="auto"/>
            <w:bottom w:val="none" w:sz="0" w:space="0" w:color="auto"/>
            <w:right w:val="none" w:sz="0" w:space="0" w:color="auto"/>
          </w:divBdr>
          <w:divsChild>
            <w:div w:id="1505391569">
              <w:marLeft w:val="0"/>
              <w:marRight w:val="0"/>
              <w:marTop w:val="0"/>
              <w:marBottom w:val="0"/>
              <w:divBdr>
                <w:top w:val="none" w:sz="0" w:space="0" w:color="auto"/>
                <w:left w:val="none" w:sz="0" w:space="0" w:color="auto"/>
                <w:bottom w:val="none" w:sz="0" w:space="0" w:color="auto"/>
                <w:right w:val="none" w:sz="0" w:space="0" w:color="auto"/>
              </w:divBdr>
            </w:div>
          </w:divsChild>
        </w:div>
        <w:div w:id="144126976">
          <w:marLeft w:val="0"/>
          <w:marRight w:val="0"/>
          <w:marTop w:val="0"/>
          <w:marBottom w:val="0"/>
          <w:divBdr>
            <w:top w:val="none" w:sz="0" w:space="0" w:color="auto"/>
            <w:left w:val="none" w:sz="0" w:space="0" w:color="auto"/>
            <w:bottom w:val="none" w:sz="0" w:space="0" w:color="auto"/>
            <w:right w:val="none" w:sz="0" w:space="0" w:color="auto"/>
          </w:divBdr>
          <w:divsChild>
            <w:div w:id="1332370082">
              <w:marLeft w:val="0"/>
              <w:marRight w:val="0"/>
              <w:marTop w:val="0"/>
              <w:marBottom w:val="0"/>
              <w:divBdr>
                <w:top w:val="none" w:sz="0" w:space="0" w:color="auto"/>
                <w:left w:val="none" w:sz="0" w:space="0" w:color="auto"/>
                <w:bottom w:val="none" w:sz="0" w:space="0" w:color="auto"/>
                <w:right w:val="none" w:sz="0" w:space="0" w:color="auto"/>
              </w:divBdr>
              <w:divsChild>
                <w:div w:id="359480069">
                  <w:marLeft w:val="150"/>
                  <w:marRight w:val="0"/>
                  <w:marTop w:val="0"/>
                  <w:marBottom w:val="150"/>
                  <w:divBdr>
                    <w:top w:val="none" w:sz="0" w:space="0" w:color="auto"/>
                    <w:left w:val="none" w:sz="0" w:space="0" w:color="auto"/>
                    <w:bottom w:val="none" w:sz="0" w:space="0" w:color="auto"/>
                    <w:right w:val="none" w:sz="0" w:space="0" w:color="auto"/>
                  </w:divBdr>
                </w:div>
              </w:divsChild>
            </w:div>
            <w:div w:id="1289707095">
              <w:marLeft w:val="0"/>
              <w:marRight w:val="0"/>
              <w:marTop w:val="0"/>
              <w:marBottom w:val="0"/>
              <w:divBdr>
                <w:top w:val="none" w:sz="0" w:space="0" w:color="auto"/>
                <w:left w:val="none" w:sz="0" w:space="0" w:color="auto"/>
                <w:bottom w:val="none" w:sz="0" w:space="0" w:color="auto"/>
                <w:right w:val="none" w:sz="0" w:space="0" w:color="auto"/>
              </w:divBdr>
              <w:divsChild>
                <w:div w:id="1017579796">
                  <w:marLeft w:val="0"/>
                  <w:marRight w:val="0"/>
                  <w:marTop w:val="0"/>
                  <w:marBottom w:val="0"/>
                  <w:divBdr>
                    <w:top w:val="none" w:sz="0" w:space="0" w:color="auto"/>
                    <w:left w:val="none" w:sz="0" w:space="0" w:color="auto"/>
                    <w:bottom w:val="none" w:sz="0" w:space="0" w:color="auto"/>
                    <w:right w:val="none" w:sz="0" w:space="0" w:color="auto"/>
                  </w:divBdr>
                  <w:divsChild>
                    <w:div w:id="1454012753">
                      <w:marLeft w:val="0"/>
                      <w:marRight w:val="0"/>
                      <w:marTop w:val="0"/>
                      <w:marBottom w:val="0"/>
                      <w:divBdr>
                        <w:top w:val="none" w:sz="0" w:space="0" w:color="auto"/>
                        <w:left w:val="none" w:sz="0" w:space="0" w:color="auto"/>
                        <w:bottom w:val="none" w:sz="0" w:space="0" w:color="auto"/>
                        <w:right w:val="none" w:sz="0" w:space="0" w:color="auto"/>
                      </w:divBdr>
                      <w:divsChild>
                        <w:div w:id="8151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970008">
      <w:bodyDiv w:val="1"/>
      <w:marLeft w:val="0"/>
      <w:marRight w:val="0"/>
      <w:marTop w:val="0"/>
      <w:marBottom w:val="0"/>
      <w:divBdr>
        <w:top w:val="none" w:sz="0" w:space="0" w:color="auto"/>
        <w:left w:val="none" w:sz="0" w:space="0" w:color="auto"/>
        <w:bottom w:val="none" w:sz="0" w:space="0" w:color="auto"/>
        <w:right w:val="none" w:sz="0" w:space="0" w:color="auto"/>
      </w:divBdr>
    </w:div>
    <w:div w:id="2078936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teve@orphi.org" TargetMode="External"/><Relationship Id="rId18" Type="http://schemas.openxmlformats.org/officeDocument/2006/relationships/hyperlink" Target="http://northwesthealth.org/" TargetMode="External"/><Relationship Id="rId26" Type="http://schemas.openxmlformats.org/officeDocument/2006/relationships/hyperlink" Target="https://www.kaiserpermanente.org/" TargetMode="External"/><Relationship Id="rId3" Type="http://schemas.openxmlformats.org/officeDocument/2006/relationships/settings" Target="settings.xml"/><Relationship Id="rId21" Type="http://schemas.openxmlformats.org/officeDocument/2006/relationships/hyperlink" Target="mailto:douglasj@pdc.us" TargetMode="External"/><Relationship Id="rId34" Type="http://schemas.openxmlformats.org/officeDocument/2006/relationships/customXml" Target="../customXml/item1.xml"/><Relationship Id="rId7" Type="http://schemas.openxmlformats.org/officeDocument/2006/relationships/hyperlink" Target="http://www.mchealth.org/" TargetMode="External"/><Relationship Id="rId12" Type="http://schemas.openxmlformats.org/officeDocument/2006/relationships/hyperlink" Target="mailto:noelle@orphi.org" TargetMode="External"/><Relationship Id="rId17" Type="http://schemas.openxmlformats.org/officeDocument/2006/relationships/hyperlink" Target="mailto:vshandas@pdx.edu" TargetMode="External"/><Relationship Id="rId25" Type="http://schemas.openxmlformats.org/officeDocument/2006/relationships/hyperlink" Target="mailto:mel@upstreampublichealth.org"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farquhar@pdx.edu" TargetMode="External"/><Relationship Id="rId20" Type="http://schemas.openxmlformats.org/officeDocument/2006/relationships/hyperlink" Target="http://pdc.us/" TargetMode="External"/><Relationship Id="rId29" Type="http://schemas.openxmlformats.org/officeDocument/2006/relationships/hyperlink" Target="mailto:kirsten.g.aird@state.or.us" TargetMode="External"/><Relationship Id="rId1" Type="http://schemas.openxmlformats.org/officeDocument/2006/relationships/numbering" Target="numbering.xml"/><Relationship Id="rId6" Type="http://schemas.openxmlformats.org/officeDocument/2006/relationships/hyperlink" Target="mailto:andrea.hamberg@state.or.us" TargetMode="External"/><Relationship Id="rId11" Type="http://schemas.openxmlformats.org/officeDocument/2006/relationships/hyperlink" Target="http://www.orphi.org/" TargetMode="External"/><Relationship Id="rId24" Type="http://schemas.openxmlformats.org/officeDocument/2006/relationships/hyperlink" Target="mailto:tia@upstreampublichealth.org" TargetMode="External"/><Relationship Id="rId32" Type="http://schemas.openxmlformats.org/officeDocument/2006/relationships/theme" Target="theme/theme1.xml"/><Relationship Id="rId5" Type="http://schemas.openxmlformats.org/officeDocument/2006/relationships/hyperlink" Target="http://www.healthoregon.org/hia" TargetMode="External"/><Relationship Id="rId15" Type="http://schemas.openxmlformats.org/officeDocument/2006/relationships/hyperlink" Target="mailto:macarthur@otrec.us" TargetMode="External"/><Relationship Id="rId23" Type="http://schemas.openxmlformats.org/officeDocument/2006/relationships/hyperlink" Target="http://www.upstreampublichealth.org/" TargetMode="External"/><Relationship Id="rId28" Type="http://schemas.openxmlformats.org/officeDocument/2006/relationships/hyperlink" Target="https://public.health.oregon.gov/PHD/Directory/Pages/program.aspx?pid=13" TargetMode="External"/><Relationship Id="rId36" Type="http://schemas.openxmlformats.org/officeDocument/2006/relationships/customXml" Target="../customXml/item3.xml"/><Relationship Id="rId10" Type="http://schemas.openxmlformats.org/officeDocument/2006/relationships/hyperlink" Target="http://www.clark.wa.gov/public-health/index.asp" TargetMode="External"/><Relationship Id="rId19" Type="http://schemas.openxmlformats.org/officeDocument/2006/relationships/hyperlink" Target="mailto:chris@nwhf.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riah.mcgrath@multco.us" TargetMode="External"/><Relationship Id="rId14" Type="http://schemas.openxmlformats.org/officeDocument/2006/relationships/hyperlink" Target="http://www.otrec.us/" TargetMode="External"/><Relationship Id="rId22" Type="http://schemas.openxmlformats.org/officeDocument/2006/relationships/hyperlink" Target="http://www.metro-region.org/" TargetMode="External"/><Relationship Id="rId27" Type="http://schemas.openxmlformats.org/officeDocument/2006/relationships/hyperlink" Target="mailto:molly.i.haynes@kp.org" TargetMode="External"/><Relationship Id="rId30" Type="http://schemas.openxmlformats.org/officeDocument/2006/relationships/hyperlink" Target="https://public.health.oregon.gov/DiseasesConditions/ChronicDisease/Pages/programs.aspx" TargetMode="External"/><Relationship Id="rId35" Type="http://schemas.openxmlformats.org/officeDocument/2006/relationships/customXml" Target="../customXml/item2.xml"/><Relationship Id="rId8" Type="http://schemas.openxmlformats.org/officeDocument/2006/relationships/hyperlink" Target="tel:503.988.3663%20x24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https://www.oregon.gov/oha/PH/HEALTHYENVIRONMENTS/TRACKINGASSESSMENT/HEALTHIMPACTASSESSMENT/Documents/NW%20HIA%20Network/NW%20HIA%20Network%20Partners%203%2018%2014.docx</Url>
      <Description>NW HIA Network Partners 3 18 14.docx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0a694952-cb22-40ec-9f67-04f82ac00161" xsi:nil="true"/>
    <DocumentExpirationDate xmlns="59da1016-2a1b-4f8a-9768-d7a4932f6f16" xsi:nil="true"/>
    <IATopic xmlns="59da1016-2a1b-4f8a-9768-d7a4932f6f16" xsi:nil="true"/>
    <Meta_x0020_Keywords xmlns="0a694952-cb22-40ec-9f67-04f82ac001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D2D28E1DCE5479F7E6CEA8BBBE69F" ma:contentTypeVersion="18" ma:contentTypeDescription="Create a new document." ma:contentTypeScope="" ma:versionID="5f48d8e439eeb35d90b624bf4ad5645a">
  <xsd:schema xmlns:xsd="http://www.w3.org/2001/XMLSchema" xmlns:xs="http://www.w3.org/2001/XMLSchema" xmlns:p="http://schemas.microsoft.com/office/2006/metadata/properties" xmlns:ns1="http://schemas.microsoft.com/sharepoint/v3" xmlns:ns2="59da1016-2a1b-4f8a-9768-d7a4932f6f16" xmlns:ns3="0a694952-cb22-40ec-9f67-04f82ac00161" targetNamespace="http://schemas.microsoft.com/office/2006/metadata/properties" ma:root="true" ma:fieldsID="d0f8173e761758672fcd094938a7baab" ns1:_="" ns2:_="" ns3:_="">
    <xsd:import namespace="http://schemas.microsoft.com/sharepoint/v3"/>
    <xsd:import namespace="59da1016-2a1b-4f8a-9768-d7a4932f6f16"/>
    <xsd:import namespace="0a694952-cb22-40ec-9f67-04f82ac0016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694952-cb22-40ec-9f67-04f82ac0016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FC96F-A181-459A-B882-4CB96758A635}"/>
</file>

<file path=customXml/itemProps2.xml><?xml version="1.0" encoding="utf-8"?>
<ds:datastoreItem xmlns:ds="http://schemas.openxmlformats.org/officeDocument/2006/customXml" ds:itemID="{24160726-E5A0-44C6-AC64-2D2FDFE471F8}"/>
</file>

<file path=customXml/itemProps3.xml><?xml version="1.0" encoding="utf-8"?>
<ds:datastoreItem xmlns:ds="http://schemas.openxmlformats.org/officeDocument/2006/customXml" ds:itemID="{3E67AD91-272F-46F8-9A84-81D9580246B7}"/>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6690</Characters>
  <Application>Microsoft Office Word</Application>
  <DocSecurity>0</DocSecurity>
  <Lines>191</Lines>
  <Paragraphs>121</Paragraphs>
  <ScaleCrop>false</ScaleCrop>
  <Company>Upstream Public Health</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Henderson</dc:creator>
  <cp:keywords/>
  <dc:description/>
  <cp:lastModifiedBy>or0198073</cp:lastModifiedBy>
  <cp:revision>3</cp:revision>
  <dcterms:created xsi:type="dcterms:W3CDTF">2014-04-10T22:24:00Z</dcterms:created>
  <dcterms:modified xsi:type="dcterms:W3CDTF">2014-04-10T22:26:00Z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0x010100367D2D28E1DCE5479F7E6CEA8BBBE69F</vt:lpwstr>
  </property>
  <property fmtid="{D5CDD505-2E9C-101B-9397-08002B2CF9AE}" pid="3" name="WorkflowChangePath">
    <vt:lpwstr>e77a80a3-a184-4998-b014-5cc02e80c39b,2;</vt:lpwstr>
  </property>
</Properties>
</file>